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CAD64" w14:textId="77777777" w:rsidR="004308C1" w:rsidRPr="004308C1" w:rsidRDefault="004308C1" w:rsidP="004308C1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</w:pPr>
      <w:bookmarkStart w:id="0" w:name="_Toc133234620"/>
      <w:r w:rsidRPr="004308C1"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  <w:t>Vzdělávací oblast: Člověk a svět práce</w:t>
      </w:r>
      <w:bookmarkEnd w:id="0"/>
    </w:p>
    <w:p w14:paraId="0BC4B04B" w14:textId="77777777" w:rsidR="004308C1" w:rsidRPr="004308C1" w:rsidRDefault="004308C1" w:rsidP="004308C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1" w:name="_Toc62907297"/>
    </w:p>
    <w:p w14:paraId="13ABF45B" w14:textId="77777777" w:rsidR="004308C1" w:rsidRPr="004308C1" w:rsidRDefault="004308C1" w:rsidP="004308C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VZDĚLÁVACÍ OBLASTI</w:t>
      </w:r>
      <w:bookmarkEnd w:id="1"/>
    </w:p>
    <w:p w14:paraId="46CA08FF" w14:textId="47B81411" w:rsidR="004308C1" w:rsidRPr="004308C1" w:rsidRDefault="004308C1" w:rsidP="004308C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Oblast Člověk a svět práce postihuje široké spektrum pracovních činností a technologií, vede žáky </w:t>
      </w:r>
      <w:r w:rsidR="005C48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4308C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</w:t>
      </w:r>
      <w:r w:rsidR="005C48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Pr="004308C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získání základních uživatelských dovedností v různých oborech lidské činnosti a přispívá k vytváření životní a profesní orientace žáků.</w:t>
      </w:r>
    </w:p>
    <w:p w14:paraId="4FC7F27B" w14:textId="77777777" w:rsidR="004308C1" w:rsidRPr="004308C1" w:rsidRDefault="004308C1" w:rsidP="004308C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Koncepce vzdělávací oblasti Člověk a svět práce vychází z konkrétních životních situací, v nichž žáci přicházejí do přímého kontaktu s lidskou činností a technikou v jejich rozmanitých podobách a širších souvislostech.</w:t>
      </w:r>
    </w:p>
    <w:p w14:paraId="44AE3C57" w14:textId="7D1815FB" w:rsidR="004308C1" w:rsidRPr="004308C1" w:rsidRDefault="004308C1" w:rsidP="004308C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Člověk a svět práce se cíleně zaměřuje na praktické pracovní dovednosti a návyky a doplňuje celé základní vzdělávání o důležitou složku nezbytnou pro uplatnění člověka v dalším životě </w:t>
      </w:r>
      <w:r w:rsidR="005C48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4308C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ve společnosti. Tím se odlišuje od ostatních vzdělávacích oblastí a je jejich určitou protiváhou. Je založena na tvůrčí myšlenkové spoluúčasti žáků.</w:t>
      </w:r>
    </w:p>
    <w:p w14:paraId="6B4D9F68" w14:textId="7794BA5E" w:rsidR="004308C1" w:rsidRPr="004308C1" w:rsidRDefault="004308C1" w:rsidP="004308C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obsah vzdělávacího oboru Člověk a svět práce je na 1. stupni rozdělen na čtyři tematické okruhy, Práce s drobným materiálem, Konstrukční činnosti, Pěstitelské práce, Příprava pokrmů, které jsou pro školu povinné. Na 2. stupni je rozdělen na osm tematických okruhů, Práce s technickými materiály, Design </w:t>
      </w:r>
      <w:r w:rsidR="005C48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4308C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a konstruování, Pěstitelské práce a chovatelství, Provoz a údržba domácnosti, Příprava pokrmů, Práce </w:t>
      </w:r>
      <w:r w:rsidR="005C48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4308C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s laboratorní technikou, Využití digitálních technologií, Svět práce. Tematické okruhy na 2. stupni tvoří nabídku, z níž tematický okruh Svět práce je povinný a z ostatních školy vybírají podle svých podmínek </w:t>
      </w:r>
      <w:r w:rsidR="005C48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4308C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pedagogických záměrů minimálně jeden další okruh. Vybrané tematické okruhy je nutné realizovat v plném rozsahu.</w:t>
      </w:r>
    </w:p>
    <w:p w14:paraId="1BE955C4" w14:textId="77777777" w:rsidR="004308C1" w:rsidRPr="004308C1" w:rsidRDefault="004308C1" w:rsidP="004308C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Tematický okruh Svět práce je povinný pro všechny žáky v plném rozsahu a vzhledem k jeho zaměření na výběr budoucího povolání je vhodné jej zařadit do nejvyšších ročníků 2. stupně.</w:t>
      </w:r>
    </w:p>
    <w:p w14:paraId="618BF2C7" w14:textId="5BC1A55D" w:rsidR="004308C1" w:rsidRPr="004308C1" w:rsidRDefault="004308C1" w:rsidP="004308C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obsah je realizován na 1. i 2. stupni vzdělávání a je určen všem žákům (tedy chlapcům </w:t>
      </w:r>
      <w:r w:rsidR="005C48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4308C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i dívkám bez rozdílu). Žáci se učí pracovat s různými materiály a osvojují si základní pracovní dovednosti </w:t>
      </w:r>
      <w:r w:rsidR="005C48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4308C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návyky. Učí se plánovat, organizovat a hodnotit pracovní činnost samostatně i v týmu. Ve všech tematických okruzích jsou žáci soustavně vedeni k dodržování zásad bezpečnosti a hygieny při práci. V závislosti na věku žáků se postupně buduje systém, který žákům poskytuje důležité informace ze sféry výkonu práce a pomáhá jim při odpovědném rozhodování o dalším profesním zaměření. Proto je vhodné zařazovat do vzdělávání žáků co největší počet tematických okruhů.</w:t>
      </w:r>
    </w:p>
    <w:p w14:paraId="50EDAD6F" w14:textId="77777777" w:rsidR="004308C1" w:rsidRPr="004308C1" w:rsidRDefault="004308C1" w:rsidP="004308C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9235FCE" w14:textId="77777777" w:rsidR="004308C1" w:rsidRPr="004308C1" w:rsidRDefault="004308C1" w:rsidP="004308C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VZDĚLÁVACÍ OBLASTI</w:t>
      </w:r>
    </w:p>
    <w:p w14:paraId="6D1F2B90" w14:textId="2EF1CF9B" w:rsidR="004308C1" w:rsidRPr="004308C1" w:rsidRDefault="004308C1" w:rsidP="004308C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Vzdělávání v této vzdělávací oblasti směřuje k utváření a rozvíjení klíčových kompetencí žáků tím, </w:t>
      </w:r>
      <w:r w:rsidR="005C48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4308C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že vede žáky k:</w:t>
      </w:r>
    </w:p>
    <w:p w14:paraId="5FD72953" w14:textId="77777777" w:rsidR="004308C1" w:rsidRPr="004308C1" w:rsidRDefault="004308C1" w:rsidP="004308C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pozitivnímu vztahu k práci a k odpovědnosti za kvalitu svých i společných výsledků práce</w:t>
      </w:r>
    </w:p>
    <w:p w14:paraId="5C593249" w14:textId="2FAA2E7A" w:rsidR="004308C1" w:rsidRPr="004308C1" w:rsidRDefault="004308C1" w:rsidP="004308C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osvojení základních pracovních dovedností a návyků z různých pracovních oblastí, </w:t>
      </w:r>
      <w:r w:rsidR="005C48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</w:r>
      <w:r w:rsidRPr="004308C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k organizaci a plánování práce a k používání vhodných nástrojů, nářadí a pomůcek při práci </w:t>
      </w:r>
      <w:r w:rsidR="005C48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</w:r>
      <w:r w:rsidRPr="004308C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 v běžném životě</w:t>
      </w:r>
    </w:p>
    <w:p w14:paraId="64EB1241" w14:textId="77777777" w:rsidR="004308C1" w:rsidRPr="004308C1" w:rsidRDefault="004308C1" w:rsidP="004308C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vytrvalosti a soustavnosti při plnění zadaných úkolů, k uplatňování tvořivosti a vlastních nápadů při pracovní činnosti a k vynakládání úsilí na dosažení kvalitního výsledku</w:t>
      </w:r>
    </w:p>
    <w:p w14:paraId="29282B7F" w14:textId="77777777" w:rsidR="004308C1" w:rsidRPr="004308C1" w:rsidRDefault="004308C1" w:rsidP="004308C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poznání, že technika jako významná součást lidské kultury je vždy úzce spojena s pracovní činností člověka</w:t>
      </w:r>
    </w:p>
    <w:p w14:paraId="05195F7D" w14:textId="77777777" w:rsidR="004308C1" w:rsidRPr="004308C1" w:rsidRDefault="004308C1" w:rsidP="004308C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autentickému a objektivnímu poznávání okolního světa, k potřebné sebedůvěře, k novému postoji a hodnotám ve vztahu k práci člověka, technice a životnímu prostředí</w:t>
      </w:r>
    </w:p>
    <w:p w14:paraId="3970E24D" w14:textId="2EC5D2FE" w:rsidR="004308C1" w:rsidRPr="004308C1" w:rsidRDefault="004308C1" w:rsidP="004308C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chápání práce a pracovní činnosti jako příležitosti k seberealizaci, sebeaktualizaci </w:t>
      </w:r>
      <w:r w:rsidR="005C48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</w:r>
      <w:r w:rsidRPr="004308C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 k rozvíjení podnikatelského myšlení</w:t>
      </w:r>
    </w:p>
    <w:p w14:paraId="3AA67E0A" w14:textId="77777777" w:rsidR="004308C1" w:rsidRPr="004308C1" w:rsidRDefault="004308C1" w:rsidP="004308C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308C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lastRenderedPageBreak/>
        <w:t>orientaci v různých oborech lidské činnosti, formách fyzické a duševní práce a osvojení potřebných poznatků a dovedností významných pro možnost uplatnění, pro volbu vlastního profesního zaměření a pro další životní a profesní orientaci</w:t>
      </w:r>
    </w:p>
    <w:p w14:paraId="051CE50C" w14:textId="74D7A7C5" w:rsidR="00BF6818" w:rsidRDefault="00BF6818"/>
    <w:sectPr w:rsidR="00BF6818" w:rsidSect="00CA153B">
      <w:footerReference w:type="default" r:id="rId7"/>
      <w:pgSz w:w="11906" w:h="16838"/>
      <w:pgMar w:top="720" w:right="720" w:bottom="720" w:left="720" w:header="708" w:footer="1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98DE6" w14:textId="77777777" w:rsidR="00163494" w:rsidRDefault="00163494" w:rsidP="00CA153B">
      <w:pPr>
        <w:spacing w:after="0" w:line="240" w:lineRule="auto"/>
      </w:pPr>
      <w:r>
        <w:separator/>
      </w:r>
    </w:p>
  </w:endnote>
  <w:endnote w:type="continuationSeparator" w:id="0">
    <w:p w14:paraId="69BADA4C" w14:textId="77777777" w:rsidR="00163494" w:rsidRDefault="00163494" w:rsidP="00CA1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8600298"/>
      <w:docPartObj>
        <w:docPartGallery w:val="Page Numbers (Bottom of Page)"/>
        <w:docPartUnique/>
      </w:docPartObj>
    </w:sdtPr>
    <w:sdtEndPr/>
    <w:sdtContent>
      <w:p w14:paraId="2CD4B884" w14:textId="4FB4ECDF" w:rsidR="00CA153B" w:rsidRDefault="00CA153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AE904D" w14:textId="77777777" w:rsidR="00CA153B" w:rsidRDefault="00CA153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4D682" w14:textId="77777777" w:rsidR="00163494" w:rsidRDefault="00163494" w:rsidP="00CA153B">
      <w:pPr>
        <w:spacing w:after="0" w:line="240" w:lineRule="auto"/>
      </w:pPr>
      <w:r>
        <w:separator/>
      </w:r>
    </w:p>
  </w:footnote>
  <w:footnote w:type="continuationSeparator" w:id="0">
    <w:p w14:paraId="35A493A6" w14:textId="77777777" w:rsidR="00163494" w:rsidRDefault="00163494" w:rsidP="00CA15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36B28"/>
    <w:multiLevelType w:val="hybridMultilevel"/>
    <w:tmpl w:val="6DC80E70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926155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8C1"/>
    <w:rsid w:val="00163494"/>
    <w:rsid w:val="004308C1"/>
    <w:rsid w:val="005C48AE"/>
    <w:rsid w:val="00727BC3"/>
    <w:rsid w:val="00BF6818"/>
    <w:rsid w:val="00CA1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C184CA"/>
  <w15:chartTrackingRefBased/>
  <w15:docId w15:val="{75202F76-E962-434A-9646-05551CE8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A15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A153B"/>
  </w:style>
  <w:style w:type="paragraph" w:styleId="Zpat">
    <w:name w:val="footer"/>
    <w:basedOn w:val="Normln"/>
    <w:link w:val="ZpatChar"/>
    <w:uiPriority w:val="99"/>
    <w:unhideWhenUsed/>
    <w:rsid w:val="00CA15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A15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538</Words>
  <Characters>3178</Characters>
  <Application>Microsoft Office Word</Application>
  <DocSecurity>0</DocSecurity>
  <Lines>26</Lines>
  <Paragraphs>7</Paragraphs>
  <ScaleCrop>false</ScaleCrop>
  <Company>ZS a MS Touzim</Company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Marcela Vymětalová</cp:lastModifiedBy>
  <cp:revision>3</cp:revision>
  <dcterms:created xsi:type="dcterms:W3CDTF">2023-09-09T16:44:00Z</dcterms:created>
  <dcterms:modified xsi:type="dcterms:W3CDTF">2026-08-27T14:03:00Z</dcterms:modified>
</cp:coreProperties>
</file>